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t>Причины травматиз</w:t>
      </w:r>
      <w:r>
        <w:rPr>
          <w:rFonts w:ascii="Times New Roman" w:hAnsi="Times New Roman" w:cs="Times New Roman"/>
          <w:b/>
          <w:sz w:val="28"/>
          <w:szCs w:val="28"/>
        </w:rPr>
        <w:t>ма и способы его предупреждения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Травмы на занятиях по футболу, настольному теннису, волейболу  могут быть в силу целого ряда причин: 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>Нарушения в организации занятий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Нарушения в методике обучения </w:t>
      </w:r>
    </w:p>
    <w:p w:rsidR="00EF6A55" w:rsidRPr="00EF6A55" w:rsidRDefault="00EF6A55" w:rsidP="00EF6A55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Недисциплинированность </w:t>
      </w:r>
      <w:r w:rsidRPr="00EF6A55">
        <w:rPr>
          <w:rFonts w:ascii="Times New Roman" w:hAnsi="Times New Roman" w:cs="Times New Roman"/>
          <w:sz w:val="28"/>
          <w:szCs w:val="28"/>
        </w:rPr>
        <w:tab/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мест занятий 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Несоответствие формы одежды и обуви 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Нарушение санитарно-гигиенических условий 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Недостатки медицинского контроля 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A55">
        <w:rPr>
          <w:rFonts w:ascii="Times New Roman" w:hAnsi="Times New Roman" w:cs="Times New Roman"/>
          <w:sz w:val="28"/>
          <w:szCs w:val="28"/>
        </w:rPr>
        <w:t xml:space="preserve">Нарушение правил техники безопасности </w:t>
      </w:r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в организации занятий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Они проявляются в проведении их с большим число учащихся на одного преподавателя или с большим количеством групп одновременно, чем полагается; в несоблюдении направления движения потоков занимающихся, неправильном размещении; в несвоевременном начале и окончании занятий. Для того чтобы устранить эти причины, надо заранее тщательно продумывать </w:t>
      </w:r>
      <w:r w:rsidR="00750266">
        <w:rPr>
          <w:rFonts w:ascii="Times New Roman" w:hAnsi="Times New Roman" w:cs="Times New Roman"/>
          <w:sz w:val="28"/>
          <w:szCs w:val="28"/>
        </w:rPr>
        <w:t>организацию и проведение каждог</w:t>
      </w:r>
      <w:bookmarkStart w:id="0" w:name="_GoBack"/>
      <w:bookmarkEnd w:id="0"/>
      <w:r w:rsidRPr="00EF6A55">
        <w:rPr>
          <w:rFonts w:ascii="Times New Roman" w:hAnsi="Times New Roman" w:cs="Times New Roman"/>
          <w:sz w:val="28"/>
          <w:szCs w:val="28"/>
        </w:rPr>
        <w:t xml:space="preserve">о занятия, учитывая особенности групп учащихся, предусматривать возможность использования в качестве помощников лучших занимающихся, лиц освобожденных от занятий. </w:t>
      </w:r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t>Нарушения в методике обучения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Проявляются в несоблюдении принципов обучения. Это затрудняет овладение упражнениями, может привести к срыву со снаряда и травме, физическому и эмоциональному перенапряжению и другим отрицательным последствиям. Для того чтобы не допустить этого, надо хорошо знать принципы дидактики, воспитания и спортивной тренировки и уметь практически реализовывать их в учебно-педагогическом процессе. Нужно решительно избегать натаскивания </w:t>
      </w:r>
      <w:proofErr w:type="gramStart"/>
      <w:r w:rsidRPr="00EF6A55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F6A55">
        <w:rPr>
          <w:rFonts w:ascii="Times New Roman" w:hAnsi="Times New Roman" w:cs="Times New Roman"/>
          <w:sz w:val="28"/>
          <w:szCs w:val="28"/>
        </w:rPr>
        <w:t xml:space="preserve"> на результат. </w:t>
      </w:r>
    </w:p>
    <w:p w:rsidR="00EF6A55" w:rsidRDefault="00EF6A55" w:rsidP="00EF6A55">
      <w:pPr>
        <w:jc w:val="center"/>
      </w:pPr>
    </w:p>
    <w:p w:rsidR="00EF6A55" w:rsidRDefault="00EF6A55" w:rsidP="00EF6A55">
      <w:pPr>
        <w:jc w:val="center"/>
      </w:pPr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lastRenderedPageBreak/>
        <w:t>Недисциплинированность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>Она может проявляться в виде эмоциональных срывов, вызванных трудностью изучения упражнения, нарушения методики обучения, отсутствием индивидуального подхода со стороны педагога и др., в нарушении правил поведения на занятиях и соревнованиях, недостаточной воспитанности занимающихся. Педагог не должен оставлять без внимания любое нарушение дисциплины. Надо разъяснять значение дисциплины как на занятиях и соревнованиях по гимнастике, так и в жизни в трудовой деятельности систематическая воспитательная работа не только предупреждает травматизм, но формирует сознательное и активное отношение к занятиям, повышает качество учебно-тренировочного процесса.</w:t>
      </w:r>
    </w:p>
    <w:p w:rsidR="00EF6A55" w:rsidRPr="00EF6A55" w:rsidRDefault="00EF6A55">
      <w:pPr>
        <w:rPr>
          <w:rFonts w:ascii="Times New Roman" w:hAnsi="Times New Roman" w:cs="Times New Roman"/>
          <w:b/>
          <w:sz w:val="28"/>
          <w:szCs w:val="28"/>
        </w:rPr>
      </w:pPr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t>Неудовлетворительное состояние мест за</w:t>
      </w:r>
      <w:r>
        <w:rPr>
          <w:rFonts w:ascii="Times New Roman" w:hAnsi="Times New Roman" w:cs="Times New Roman"/>
          <w:b/>
          <w:sz w:val="28"/>
          <w:szCs w:val="28"/>
        </w:rPr>
        <w:t>нятий, инвентаря и оборудования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Несоответствие их требованиям, предъявляемым условиям занятий гимнастикой, малые размеры зала, неровность пола, неисправность снарядов, матов, дорожек и другого оборудования, небрежная их эксплуатация. Для устранения этих причин необходима регулярная проверка состояния зала, качества инвентаря и оборудования, своевременное устранение неполадок. </w:t>
      </w:r>
      <w:proofErr w:type="gramStart"/>
      <w:r w:rsidRPr="00EF6A55">
        <w:rPr>
          <w:rFonts w:ascii="Times New Roman" w:hAnsi="Times New Roman" w:cs="Times New Roman"/>
          <w:sz w:val="28"/>
          <w:szCs w:val="28"/>
        </w:rPr>
        <w:t>Систематическая работа под конструкцией гимнастического оборудования существенно снижает возможность травматических повреждений у занимающихся и способствует повышению эффективности учебного процесса.</w:t>
      </w:r>
      <w:proofErr w:type="gramEnd"/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t>Несоответствие формы одежды и обуви</w:t>
      </w:r>
    </w:p>
    <w:p w:rsidR="00EF6A55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>Проявляется в том, что учащиеся иногда приходят на занятия в неудобной форме одежды, в обуви не по размеру, со скользкой или толстой подошвой. Для занятий гимнастикой предусмотрены специальные костюмы и обувь, для мужчи</w:t>
      </w:r>
      <w:proofErr w:type="gramStart"/>
      <w:r w:rsidRPr="00EF6A5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F6A55">
        <w:rPr>
          <w:rFonts w:ascii="Times New Roman" w:hAnsi="Times New Roman" w:cs="Times New Roman"/>
          <w:sz w:val="28"/>
          <w:szCs w:val="28"/>
        </w:rPr>
        <w:t xml:space="preserve"> майка, гимнастическое трико, для выполнения вольных упражнений и опорных прыжков, трусы специального покроя, чешки, для женщин- гимнастический купальник, чешки или другая обувь специального пошива. В целях предотвращения травматизма гимнасты могут одевать тренировочные костюмы, шерстяные носки и перчатки, а также использовать наколенники, </w:t>
      </w:r>
      <w:proofErr w:type="spellStart"/>
      <w:r w:rsidRPr="00EF6A55">
        <w:rPr>
          <w:rFonts w:ascii="Times New Roman" w:hAnsi="Times New Roman" w:cs="Times New Roman"/>
          <w:sz w:val="28"/>
          <w:szCs w:val="28"/>
        </w:rPr>
        <w:t>голеностопники</w:t>
      </w:r>
      <w:proofErr w:type="spellEnd"/>
      <w:r w:rsidRPr="00EF6A55">
        <w:rPr>
          <w:rFonts w:ascii="Times New Roman" w:hAnsi="Times New Roman" w:cs="Times New Roman"/>
          <w:sz w:val="28"/>
          <w:szCs w:val="28"/>
        </w:rPr>
        <w:t xml:space="preserve">, эластичные бинты и </w:t>
      </w:r>
      <w:proofErr w:type="spellStart"/>
      <w:r w:rsidRPr="00EF6A55">
        <w:rPr>
          <w:rFonts w:ascii="Times New Roman" w:hAnsi="Times New Roman" w:cs="Times New Roman"/>
          <w:sz w:val="28"/>
          <w:szCs w:val="28"/>
        </w:rPr>
        <w:t>перепоновые</w:t>
      </w:r>
      <w:proofErr w:type="spellEnd"/>
      <w:r w:rsidRPr="00EF6A55">
        <w:rPr>
          <w:rFonts w:ascii="Times New Roman" w:hAnsi="Times New Roman" w:cs="Times New Roman"/>
          <w:sz w:val="28"/>
          <w:szCs w:val="28"/>
        </w:rPr>
        <w:t xml:space="preserve"> прокладки. </w:t>
      </w:r>
      <w:proofErr w:type="gramStart"/>
      <w:r w:rsidRPr="00EF6A55">
        <w:rPr>
          <w:rFonts w:ascii="Times New Roman" w:hAnsi="Times New Roman" w:cs="Times New Roman"/>
          <w:sz w:val="28"/>
          <w:szCs w:val="28"/>
        </w:rPr>
        <w:t xml:space="preserve">Категорически запрещается надевать на спортивный костюм различные броши, значки, цепочки и другие металлические предметы, а также носить часы, кольца, перстни и др. Их нельзя оставлять в карманах спортивной </w:t>
      </w:r>
      <w:r w:rsidRPr="00EF6A55">
        <w:rPr>
          <w:rFonts w:ascii="Times New Roman" w:hAnsi="Times New Roman" w:cs="Times New Roman"/>
          <w:sz w:val="28"/>
          <w:szCs w:val="28"/>
        </w:rPr>
        <w:lastRenderedPageBreak/>
        <w:t xml:space="preserve">одежды, все это создает неудобства при выполнении упражнений, приводит к нарушению точности движений, к травмам е только самого учащегося, но и лица обеспечивающего страховку и помощь. </w:t>
      </w:r>
      <w:proofErr w:type="gramEnd"/>
    </w:p>
    <w:p w:rsidR="00EF6A55" w:rsidRPr="00EF6A55" w:rsidRDefault="00EF6A55" w:rsidP="00EF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55">
        <w:rPr>
          <w:rFonts w:ascii="Times New Roman" w:hAnsi="Times New Roman" w:cs="Times New Roman"/>
          <w:b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b/>
          <w:sz w:val="28"/>
          <w:szCs w:val="28"/>
        </w:rPr>
        <w:t>санитарно-гигиенических условий</w:t>
      </w:r>
    </w:p>
    <w:p w:rsidR="00F5353B" w:rsidRPr="00EF6A55" w:rsidRDefault="00EF6A55" w:rsidP="00EF6A55">
      <w:pPr>
        <w:jc w:val="both"/>
        <w:rPr>
          <w:rFonts w:ascii="Times New Roman" w:hAnsi="Times New Roman" w:cs="Times New Roman"/>
          <w:sz w:val="28"/>
          <w:szCs w:val="28"/>
        </w:rPr>
      </w:pPr>
      <w:r w:rsidRPr="00EF6A55">
        <w:rPr>
          <w:rFonts w:ascii="Times New Roman" w:hAnsi="Times New Roman" w:cs="Times New Roman"/>
          <w:sz w:val="28"/>
          <w:szCs w:val="28"/>
        </w:rPr>
        <w:t xml:space="preserve">Несоответствие температуры в зале установленной норме, плохая освещенность, как </w:t>
      </w:r>
      <w:proofErr w:type="gramStart"/>
      <w:r w:rsidRPr="00EF6A55">
        <w:rPr>
          <w:rFonts w:ascii="Times New Roman" w:hAnsi="Times New Roman" w:cs="Times New Roman"/>
          <w:sz w:val="28"/>
          <w:szCs w:val="28"/>
        </w:rPr>
        <w:t>искусственное</w:t>
      </w:r>
      <w:proofErr w:type="gramEnd"/>
      <w:r w:rsidRPr="00EF6A55">
        <w:rPr>
          <w:rFonts w:ascii="Times New Roman" w:hAnsi="Times New Roman" w:cs="Times New Roman"/>
          <w:sz w:val="28"/>
          <w:szCs w:val="28"/>
        </w:rPr>
        <w:t xml:space="preserve"> так и естественное, недостаточная вентиляция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353B" w:rsidRPr="00EF6A55" w:rsidSect="00F5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A55"/>
    <w:rsid w:val="00750266"/>
    <w:rsid w:val="00EF6A55"/>
    <w:rsid w:val="00F5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33C25-97A3-4E4F-83BD-D5FECDB2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603</Words>
  <Characters>3442</Characters>
  <Application>Microsoft Office Word</Application>
  <DocSecurity>0</DocSecurity>
  <Lines>28</Lines>
  <Paragraphs>8</Paragraphs>
  <ScaleCrop>false</ScaleCrop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2015-05-28T13:58:00Z</dcterms:created>
  <dcterms:modified xsi:type="dcterms:W3CDTF">2015-10-19T09:02:00Z</dcterms:modified>
</cp:coreProperties>
</file>